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4"/>
          <w:szCs w:val="1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ДОГОВОР ОБ УЧРЕЖДЕНИИ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Общества с ограниченной ответственностью "______________"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г. 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 _________________20___ г.</w:t>
            </w:r>
          </w:p>
        </w:tc>
      </w:tr>
    </w:tbl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0" w:firstLine="53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Настоящий Договор заключили между собой учредители Общества с ограниченной ответственностью "________" [далее по тексту Договора – «Общество»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           – Гражданин РФ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паспорт гражданина РФ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 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№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, выдан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, дата выдачи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г., код подразделения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, зарегистрирован по адресу: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, Российская Федерация,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,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улица ___________ дом ___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,</w:t>
        <w:br w:type="textWrapping"/>
        <w:t xml:space="preserve">           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– Гражданин РФ _______________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паспорт гражданина РФ __ ___ №___________, выдан _________________, дата выдачи _____________г., код подразделения _____________, зарегистрирован по адресу: ________, Российская Федерация, ______________________,  улица ___________ дом ___],</w:t>
      </w:r>
    </w:p>
    <w:p w:rsidR="00000000" w:rsidDel="00000000" w:rsidP="00000000" w:rsidRDefault="00000000" w:rsidRPr="00000000" w14:paraId="00000009">
      <w:pPr>
        <w:ind w:left="0" w:right="0" w:firstLine="53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именуемые далее «Учредители», в качестве договора об учреждении Общества в соответствии с Гражданским кодексом Российской Федерации, Федеральным законом от 08.02.1998 года № 14-ФЗ «Об обществах с ограниченной ответственностью», другими нормативными актами, регулирующими создание и деятельность предприятий на территории Российской Федерации.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1.1. Настоящий Договор регулирует отношения Учредителей в процессе осуществления ими совместной деятельности по учреждению коммерческой организации в форме Общества с ограниченной ответственностью, а также порядок и условия их участия в учреждении этого Общества.</w:t>
      </w:r>
    </w:p>
    <w:p w:rsidR="00000000" w:rsidDel="00000000" w:rsidP="00000000" w:rsidRDefault="00000000" w:rsidRPr="00000000" w14:paraId="0000000C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1.2. В соответствии с настоящим Договором определяются состав Учредителей  создаваемого Общества, размер уставного капитала Общества, размер и номинальная стоимость доли в уставном капитале Общества каждого из Учредителей Общества, размер, порядок и сроки оплаты таких долей в уставном капитале Общества.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 Порядок осуществления совместной деятельности по учреждению Общества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2.1. Учредители договорились создать коммерческую организацию в форме Общества с ограниченной ответственностью: </w:t>
      </w:r>
    </w:p>
    <w:p w:rsidR="00000000" w:rsidDel="00000000" w:rsidP="00000000" w:rsidRDefault="00000000" w:rsidRPr="00000000" w14:paraId="0000000F">
      <w:pPr>
        <w:ind w:left="54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2.1.1. Полное фирменное наименование Общества:</w:t>
      </w:r>
    </w:p>
    <w:p w:rsidR="00000000" w:rsidDel="00000000" w:rsidP="00000000" w:rsidRDefault="00000000" w:rsidRPr="00000000" w14:paraId="00000010">
      <w:pPr>
        <w:ind w:left="1699" w:right="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– на русском языке – Общество с ограниченной ответственностью "__________________";</w:t>
      </w:r>
    </w:p>
    <w:p w:rsidR="00000000" w:rsidDel="00000000" w:rsidP="00000000" w:rsidRDefault="00000000" w:rsidRPr="00000000" w14:paraId="00000011">
      <w:pPr>
        <w:ind w:left="54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2.1.2. Сокращенное фирменное наименование Общества:</w:t>
      </w:r>
    </w:p>
    <w:p w:rsidR="00000000" w:rsidDel="00000000" w:rsidP="00000000" w:rsidRDefault="00000000" w:rsidRPr="00000000" w14:paraId="00000012">
      <w:pPr>
        <w:ind w:left="1699" w:right="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– на русском языке – ООО "_________";</w:t>
      </w:r>
    </w:p>
    <w:p w:rsidR="00000000" w:rsidDel="00000000" w:rsidP="00000000" w:rsidRDefault="00000000" w:rsidRPr="00000000" w14:paraId="00000013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2.2. Учредители должны определить основные направления деятельности Общества, подготовить проект Устава Общества и утвердить его. </w:t>
      </w:r>
    </w:p>
    <w:p w:rsidR="00000000" w:rsidDel="00000000" w:rsidP="00000000" w:rsidRDefault="00000000" w:rsidRPr="00000000" w14:paraId="00000014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2.3. Затраты по созданию Общества несет Учредитель Общества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2.4. Ответственным за предоставление всех необходимых документов для государственной регистрации Общества в государственный регистрирующий орган назначен Учредитель Общества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 Уставный капитал Общества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after="0" w:before="0" w:line="240" w:lineRule="auto"/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Учредители определили уставный капитал в размере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10 000 (Десять тысяч) рублей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который составляется из номинальной стоимости долей Учредителей Общества и определяет минимальный размер имущества Общества, гарантирующего интересы его кредиторов.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3.2. Размеры долей Учредителей Общества:</w:t>
      </w:r>
    </w:p>
    <w:p w:rsidR="00000000" w:rsidDel="00000000" w:rsidP="00000000" w:rsidRDefault="00000000" w:rsidRPr="00000000" w14:paraId="00000019">
      <w:pPr>
        <w:ind w:left="964" w:right="0" w:firstLine="0"/>
        <w:rPr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– размер доли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в уставном капитале Общества составляет 50%, номинальная стоимость доли – 5 000 (Пять тысяч) рублей;</w:t>
        <w:br w:type="textWrapping"/>
        <w:t xml:space="preserve">– размер доли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в уставном капитале Общества составляет 50%, номинальная стоимость доли – 5 000 (Пять тысяч)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Порядок и сроки оплаты долей в уставном капитале Общества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4.1. Доли в уставном капитале Общества Учредители оплачивают денежными средствами.</w:t>
      </w:r>
    </w:p>
    <w:p w:rsidR="00000000" w:rsidDel="00000000" w:rsidP="00000000" w:rsidRDefault="00000000" w:rsidRPr="00000000" w14:paraId="0000001C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4.2. Каждый из Учредителей должен полностью внести номинальную стоимость его доли в уставном капитале Общества в течение четырёх месяцев с момента государственной регистрации Общества.  </w:t>
      </w:r>
    </w:p>
    <w:p w:rsidR="00000000" w:rsidDel="00000000" w:rsidP="00000000" w:rsidRDefault="00000000" w:rsidRPr="00000000" w14:paraId="0000001D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4.3. Не допускается освобождение Учредителя Общества от обязанности оплатить долю в уставном капитале Общества, в том числе путем зачета его требований к Обществу.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5. Обязанности и ответственность Учредителей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5.1. Учредители обязаны:</w:t>
      </w:r>
    </w:p>
    <w:p w:rsidR="00000000" w:rsidDel="00000000" w:rsidP="00000000" w:rsidRDefault="00000000" w:rsidRPr="00000000" w14:paraId="00000020">
      <w:pPr>
        <w:ind w:left="964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- оплатить доли в уставном капитале Общества в соответствии с условиями настоящего Договора;</w:t>
      </w:r>
    </w:p>
    <w:p w:rsidR="00000000" w:rsidDel="00000000" w:rsidP="00000000" w:rsidRDefault="00000000" w:rsidRPr="00000000" w14:paraId="00000021">
      <w:pPr>
        <w:ind w:left="964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- нести затраты по созданию Общества в соответствии с условиями настоящего Договора;</w:t>
      </w:r>
    </w:p>
    <w:p w:rsidR="00000000" w:rsidDel="00000000" w:rsidP="00000000" w:rsidRDefault="00000000" w:rsidRPr="00000000" w14:paraId="00000022">
      <w:pPr>
        <w:ind w:left="964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- добросовестно выполнять условия настоящего Договора и Устава Общества.</w:t>
      </w:r>
    </w:p>
    <w:p w:rsidR="00000000" w:rsidDel="00000000" w:rsidP="00000000" w:rsidRDefault="00000000" w:rsidRPr="00000000" w14:paraId="00000023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5.2. Ответственность Учредителей: </w:t>
      </w:r>
    </w:p>
    <w:p w:rsidR="00000000" w:rsidDel="00000000" w:rsidP="00000000" w:rsidRDefault="00000000" w:rsidRPr="00000000" w14:paraId="00000024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5.2.1. Учредители Общества несут солидарную ответственность по обязательствам, связанным с учреждением Общества и возникшим до его государственной регистрации;</w:t>
      </w:r>
    </w:p>
    <w:p w:rsidR="00000000" w:rsidDel="00000000" w:rsidP="00000000" w:rsidRDefault="00000000" w:rsidRPr="00000000" w14:paraId="00000025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5.2.2. В случае невыполнения или несвоевременного выполнения каждым Учредителем обязательств по оплате долей в уставном капитале Общества, Учредитель уплачивает за время просрочки 0,05% от невыплаченной суммы за каждый день просрочки. По неоплаченной в оговоренные сроки доле в уставном капитале Общества проценты начисляются в пользу Общества.</w:t>
      </w:r>
    </w:p>
    <w:p w:rsidR="00000000" w:rsidDel="00000000" w:rsidP="00000000" w:rsidRDefault="00000000" w:rsidRPr="00000000" w14:paraId="00000026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5.2.3. В случае если Учредитель не исполняет или ненадлежащим образом исполняет свои обязанности, определенные в настоящем Договоре, он обязан возместить другим Учредителям убытки, нанесенные неисполнением или исполнением ненадлежащим образом своих обязательств. Под убытками понимается прямой действительный ущерб. Возмещение недополученных доходов не производится.</w:t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6.1. Настоящий Договор может быть в установленном порядке изменен или дополнен по соглашению Учредителей.</w:t>
      </w:r>
    </w:p>
    <w:p w:rsidR="00000000" w:rsidDel="00000000" w:rsidP="00000000" w:rsidRDefault="00000000" w:rsidRPr="00000000" w14:paraId="00000029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6.2. Если какое-либо из положений Договора является или станет недействительным, то это не отменяет других его положений.</w:t>
      </w:r>
    </w:p>
    <w:p w:rsidR="00000000" w:rsidDel="00000000" w:rsidP="00000000" w:rsidRDefault="00000000" w:rsidRPr="00000000" w14:paraId="0000002A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6.3. Иные существенные  условия  Договора,  устанавливающие  взаимные гражданские права и обязанности Учредителей, излагаются в Уставе Общества.</w:t>
      </w:r>
    </w:p>
    <w:p w:rsidR="00000000" w:rsidDel="00000000" w:rsidP="00000000" w:rsidRDefault="00000000" w:rsidRPr="00000000" w14:paraId="0000002B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6.4. Во всем остальном, что не предусмотрено настоящим Договором, Учредители руководствуются Уставом, решениями собрания Учредителей и действующим законодательством.</w:t>
      </w:r>
    </w:p>
    <w:p w:rsidR="00000000" w:rsidDel="00000000" w:rsidP="00000000" w:rsidRDefault="00000000" w:rsidRPr="00000000" w14:paraId="0000002C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6.5. Настоящий Договор составлен в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подлинных экземплярах – один экземпляр для Общества, один экземпляр для органа, осуществляющего государственную регистрацию юридических лиц, и по одному экземпляру для каждой из сторон.</w:t>
      </w:r>
    </w:p>
    <w:p w:rsidR="00000000" w:rsidDel="00000000" w:rsidP="00000000" w:rsidRDefault="00000000" w:rsidRPr="00000000" w14:paraId="0000002D">
      <w:pPr>
        <w:ind w:left="0" w:right="0" w:firstLine="5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-108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ind w:left="283" w:right="0" w:firstLine="54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ПОДПИСИ  УЧРЕДИТЕЛЕЙ: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ind w:left="283" w:right="0" w:firstLine="540"/>
              <w:jc w:val="both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Lines w:val="1"/>
              <w:widowControl w:val="0"/>
              <w:tabs>
                <w:tab w:val="left" w:leader="none" w:pos="720"/>
              </w:tabs>
              <w:ind w:left="0" w:right="-32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________________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______ФИО_________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.</w:t>
              <w:br w:type="textWrapping"/>
              <w:br w:type="textWrapping"/>
              <w:t xml:space="preserve">________________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_________ФИО___________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134" w:left="1701" w:right="850" w:header="720" w:footer="4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Страница </w:t>
    </w: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из </w:t>
    </w:r>
    <w:r w:rsidDel="00000000" w:rsidR="00000000" w:rsidRPr="00000000">
      <w:rPr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1">
    <w:name w:val="Заголовок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ru-RU"/>
    </w:rPr>
  </w:style>
  <w:style w:type="paragraph" w:styleId="Заголовок2">
    <w:name w:val="Заголовок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ru-RU"/>
    </w:rPr>
  </w:style>
  <w:style w:type="paragraph" w:styleId="Заголовок3">
    <w:name w:val="Заголовок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Заголовок4">
    <w:name w:val="Заголовок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5">
    <w:name w:val="Заголовок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ru-RU"/>
    </w:rPr>
  </w:style>
  <w:style w:type="paragraph" w:styleId="Заголовок6">
    <w:name w:val="Заголовок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ТекстпримечанияЗнак">
    <w:name w:val="Текст примечания Знак"/>
    <w:basedOn w:val="DefaultParagraphFont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ParagraphFontPHPDOCX">
    <w:name w:val="Default Paragraph Font PHPDOCX"/>
    <w:next w:val="DefaultParagraphFontPHPDOCX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leCarPHPDOCX">
    <w:name w:val="Title Car PHPDOCX"/>
    <w:basedOn w:val="DefaultParagraphFontPHPDOCX"/>
    <w:next w:val="TitleCarPHPDOCX"/>
    <w:autoRedefine w:val="0"/>
    <w:hidden w:val="0"/>
    <w:qFormat w:val="0"/>
    <w:rPr>
      <w:rFonts w:ascii="Calibri" w:cs="" w:eastAsia="" w:hAnsi="Calibri"/>
      <w:color w:val="17365d"/>
      <w:spacing w:val="5"/>
      <w:w w:val="100"/>
      <w:kern w:val="2"/>
      <w:position w:val="-1"/>
      <w:sz w:val="52"/>
      <w:szCs w:val="52"/>
      <w:effect w:val="none"/>
      <w:vertAlign w:val="baseline"/>
      <w:cs w:val="0"/>
      <w:em w:val="none"/>
      <w:lang/>
    </w:rPr>
  </w:style>
  <w:style w:type="character" w:styleId="SubtitleCarPHPDOCX">
    <w:name w:val="Subtitle Car PHPDOCX"/>
    <w:basedOn w:val="DefaultParagraphFontPHPDOCX"/>
    <w:next w:val="SubtitleCarPHPDOCX"/>
    <w:autoRedefine w:val="0"/>
    <w:hidden w:val="0"/>
    <w:qFormat w:val="0"/>
    <w:rPr>
      <w:rFonts w:ascii="Calibri" w:cs="" w:eastAsia="" w:hAnsi="Calibri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nnotationreferencePHPDOCX">
    <w:name w:val="annotation reference PHPDOCX"/>
    <w:basedOn w:val="DefaultParagraphFontPHPDOCX"/>
    <w:next w:val="annotationreferencePHPDOCX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TextCharPHPDOCX">
    <w:name w:val="Comment Text Char PHPDOCX"/>
    <w:basedOn w:val="DefaultParagraphFontPHPDOCX"/>
    <w:next w:val="CommentTextCharPHPDOCX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mmentSubjectCharPHPDOCX">
    <w:name w:val="Comment Subject Char PHPDOCX"/>
    <w:basedOn w:val="CommentTextCharPHPDOCX"/>
    <w:next w:val="CommentSubjectCharPHPDOCX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BalloonTextCharPHPDOCX">
    <w:name w:val="Balloon Text Char PHPDOCX"/>
    <w:basedOn w:val="DefaultParagraphFontPHPDOCX"/>
    <w:next w:val="BalloonTextCharPHPDOCX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otnoteTextCarPHPDOCX">
    <w:name w:val="footnote Text Car PHPDOCX"/>
    <w:basedOn w:val="DefaultParagraphFontPHPDOCX"/>
    <w:next w:val="footnoteTextCarPHPDOCX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otnoteReferencePHPDOCX">
    <w:name w:val="footnote Reference PHPDOCX"/>
    <w:basedOn w:val="DefaultParagraphFontPHPDOCX"/>
    <w:next w:val="footnoteReferencePHPDOCX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TextCarPHPDOCX">
    <w:name w:val="endnote Text Car PHPDOCX"/>
    <w:basedOn w:val="DefaultParagraphFontPHPDOCX"/>
    <w:next w:val="endnoteTextCarPHPDOCX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endnoteReferencePHPDOCX">
    <w:name w:val="endnote Reference PHPDOCX"/>
    <w:basedOn w:val="DefaultParagraphFontPHPDOCX"/>
    <w:next w:val="endnoteReferencePHPDOCX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NSimSun" w:hAnsi="Arial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NSimSun" w:hAnsi="Arial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лавие">
    <w:name w:val="Заглавие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ru-RU"/>
    </w:rPr>
  </w:style>
  <w:style w:type="paragraph" w:styleId="Таблицы(моноширинный)">
    <w:name w:val="Таблицы (моноширинный)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eastAsia="NSimSun" w:hAnsi="Courier New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16"/>
      <w:szCs w:val="16"/>
      <w:effect w:val="none"/>
      <w:vertAlign w:val="baseline"/>
      <w:cs w:val="0"/>
      <w:em w:val="none"/>
      <w:lang w:bidi="hi-IN" w:eastAsia="zh-CN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720" w:firstLineChars="-1"/>
      <w:jc w:val="left"/>
      <w:textDirection w:val="btLr"/>
      <w:textAlignment w:val="top"/>
      <w:outlineLvl w:val="0"/>
    </w:pPr>
    <w:rPr>
      <w:rFonts w:ascii="Arial" w:cs="Arial" w:eastAsia="NSimSun" w:hAnsi="Arial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annotationtext">
    <w:name w:val="annotation text"/>
    <w:basedOn w:val="Normal"/>
    <w:next w:val="annotation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annotationsubject">
    <w:name w:val="annotation subject"/>
    <w:basedOn w:val="annotationtext"/>
    <w:next w:val="annotation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NSimSun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bidi="hi-IN" w:eastAsia="zh-CN" w:val="ru-RU"/>
    </w:rPr>
  </w:style>
  <w:style w:type="paragraph" w:styleId="Верхнийинижнийколонтитулы">
    <w:name w:val="Верхний и нижний колонтитулы"/>
    <w:basedOn w:val="Normal"/>
    <w:next w:val="Верхнийинижнийколонтитулы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Верхнийколонтитул">
    <w:name w:val="Верхний колонтитул"/>
    <w:basedOn w:val="Normal"/>
    <w:next w:val="Верх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Normal"/>
    <w:next w:val="Ниж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istParagraphPHPDOCX">
    <w:name w:val="List Paragraph PHPDOCX"/>
    <w:basedOn w:val="LO-normal"/>
    <w:next w:val="ListParagraphPHPDOCX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TitlePHPDOCX">
    <w:name w:val="Title PHPDOCX"/>
    <w:basedOn w:val="LO-normal"/>
    <w:next w:val="LO-normal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4f81bd" w:space="4" w:sz="8" w:val="single"/>
        <w:right w:color="000000" w:space="0" w:sz="0" w:val="none"/>
      </w:pBdr>
      <w:suppressAutoHyphens w:val="0"/>
      <w:bidi w:val="0"/>
      <w:spacing w:after="300" w:before="0" w:line="240" w:lineRule="auto"/>
      <w:ind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Calibri" w:cs="" w:eastAsia="" w:hAnsi="Calibri"/>
      <w:color w:val="17365d"/>
      <w:spacing w:val="5"/>
      <w:w w:val="100"/>
      <w:kern w:val="2"/>
      <w:position w:val="-1"/>
      <w:sz w:val="52"/>
      <w:szCs w:val="52"/>
      <w:effect w:val="none"/>
      <w:vertAlign w:val="baseline"/>
      <w:cs w:val="0"/>
      <w:em w:val="none"/>
      <w:lang w:bidi="hi-IN" w:eastAsia="zh-CN" w:val="ru-RU"/>
    </w:rPr>
  </w:style>
  <w:style w:type="paragraph" w:styleId="SubtitlePHPDOCX">
    <w:name w:val="Subtitle PHPDOCX"/>
    <w:basedOn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" w:hAnsi="Calibri"/>
      <w:i w:val="1"/>
      <w:iCs w:val="1"/>
      <w:color w:val="4f81bd"/>
      <w:spacing w:val="15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annotationtextPHPDOCX">
    <w:name w:val="annotation text PHPDOCX"/>
    <w:basedOn w:val="LO-normal"/>
    <w:next w:val="annotationtextPHPDOCX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annotationsubjectPHPDOCX">
    <w:name w:val="annotation subject PHPDOCX"/>
    <w:basedOn w:val="annotationtextPHPDOCX"/>
    <w:next w:val="annotationtextPHPDOCX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BalloonTextPHPDOCX">
    <w:name w:val="Balloon Text PHPDOCX"/>
    <w:basedOn w:val="LO-normal"/>
    <w:next w:val="BalloonTextPHPDOCX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NSimSun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bidi="hi-IN" w:eastAsia="zh-CN" w:val="ru-RU"/>
    </w:rPr>
  </w:style>
  <w:style w:type="paragraph" w:styleId="footnoteTextPHPDOCX">
    <w:name w:val="footnote Text PHPDOCX"/>
    <w:basedOn w:val="LO-normal"/>
    <w:next w:val="footnoteTextPHPDOCX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endnoteTextPHPDOCX">
    <w:name w:val="endnote Text PHPDOCX"/>
    <w:basedOn w:val="LO-normal"/>
    <w:next w:val="endnoteTextPHPDOCX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NSimSu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Подзаголовок">
    <w:name w:val="Подзаголовок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dHGUjaj8WxCVpThYjyCNJAynuA==">AMUW2mX2q3ERwtxq8nGfOk3Q/AnTb3+RoL7jzdAPbHxz/ksNOtqIhgdHQEtX2aJNith7K9FsBCRbs2LEzcyErcxBXgQxPYs+kPc2qHTSrd5f6cY+OsH7diAguFdzseDNULXqXDnwIKUo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2013-10-28T17:39:00Z</dcterms:created>
  <dc:creator>www.regberry.ru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